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A8" w:rsidRDefault="007734DC">
      <w:r w:rsidRPr="00D50430">
        <w:rPr>
          <w:b/>
        </w:rPr>
        <w:t>To:</w:t>
      </w:r>
      <w:r>
        <w:t xml:space="preserve"> </w:t>
      </w:r>
      <w:r>
        <w:tab/>
        <w:t>Mount Mary students, faculty and staff</w:t>
      </w:r>
    </w:p>
    <w:p w:rsidR="007734DC" w:rsidRDefault="007734DC">
      <w:r w:rsidRPr="00D50430">
        <w:rPr>
          <w:b/>
        </w:rPr>
        <w:t>From:</w:t>
      </w:r>
      <w:r>
        <w:t xml:space="preserve"> </w:t>
      </w:r>
      <w:r>
        <w:tab/>
        <w:t>Christine Pharr</w:t>
      </w:r>
    </w:p>
    <w:p w:rsidR="00D50430" w:rsidRDefault="007734DC" w:rsidP="00D50430">
      <w:pPr>
        <w:spacing w:after="0"/>
        <w:ind w:left="720" w:hanging="720"/>
      </w:pPr>
      <w:r w:rsidRPr="00D50430">
        <w:rPr>
          <w:b/>
        </w:rPr>
        <w:t>Re:</w:t>
      </w:r>
      <w:r>
        <w:tab/>
        <w:t xml:space="preserve">Free </w:t>
      </w:r>
      <w:r w:rsidR="00D50430">
        <w:t>COVID</w:t>
      </w:r>
      <w:r>
        <w:t>-19 testing for Mount Mary students, faculty and staff through November 30, 2020</w:t>
      </w:r>
      <w:r w:rsidR="00B9113F">
        <w:t xml:space="preserve"> at</w:t>
      </w:r>
      <w:r w:rsidR="00D50430">
        <w:t xml:space="preserve"> </w:t>
      </w:r>
      <w:proofErr w:type="spellStart"/>
      <w:r w:rsidR="00B9113F">
        <w:t>Froedtert</w:t>
      </w:r>
      <w:proofErr w:type="spellEnd"/>
      <w:r w:rsidR="00B9113F">
        <w:t xml:space="preserve"> Health sites</w:t>
      </w:r>
    </w:p>
    <w:p w:rsidR="00D50430" w:rsidRDefault="00D50430" w:rsidP="00D50430">
      <w:pPr>
        <w:spacing w:after="0"/>
        <w:ind w:left="720" w:hanging="720"/>
      </w:pPr>
    </w:p>
    <w:p w:rsidR="00B9113F" w:rsidRDefault="00B9113F">
      <w:r>
        <w:t xml:space="preserve">The State of Wisconsin has </w:t>
      </w:r>
      <w:r w:rsidR="00C77F7D">
        <w:t>provided</w:t>
      </w:r>
      <w:r>
        <w:t xml:space="preserve"> funds to universities to c</w:t>
      </w:r>
      <w:r w:rsidR="00C77F7D">
        <w:t xml:space="preserve">ontract with </w:t>
      </w:r>
      <w:r>
        <w:t>local health</w:t>
      </w:r>
      <w:r w:rsidR="00D50430">
        <w:t xml:space="preserve"> </w:t>
      </w:r>
      <w:r>
        <w:t>care provider</w:t>
      </w:r>
      <w:r w:rsidR="00C77F7D">
        <w:t xml:space="preserve">s for </w:t>
      </w:r>
      <w:r>
        <w:t xml:space="preserve">free </w:t>
      </w:r>
      <w:r w:rsidR="00BB7AC0">
        <w:t>C</w:t>
      </w:r>
      <w:r w:rsidR="00D50430">
        <w:t>OVID</w:t>
      </w:r>
      <w:r w:rsidR="00BB7AC0">
        <w:t xml:space="preserve">-19 </w:t>
      </w:r>
      <w:r>
        <w:t xml:space="preserve">testing </w:t>
      </w:r>
      <w:r w:rsidRPr="00D50430">
        <w:rPr>
          <w:b/>
          <w:color w:val="FF0000"/>
        </w:rPr>
        <w:t xml:space="preserve">through </w:t>
      </w:r>
      <w:r w:rsidR="0056511E">
        <w:rPr>
          <w:b/>
          <w:color w:val="FF0000"/>
        </w:rPr>
        <w:t>December 31</w:t>
      </w:r>
      <w:bookmarkStart w:id="0" w:name="_GoBack"/>
      <w:bookmarkEnd w:id="0"/>
      <w:r w:rsidRPr="00D50430">
        <w:rPr>
          <w:b/>
          <w:color w:val="FF0000"/>
        </w:rPr>
        <w:t>, 2020</w:t>
      </w:r>
      <w:r w:rsidR="00D50430">
        <w:t xml:space="preserve">. </w:t>
      </w:r>
      <w:r w:rsidR="009C7DE0">
        <w:t xml:space="preserve">Mount Mary </w:t>
      </w:r>
      <w:r>
        <w:t xml:space="preserve">has contracted with </w:t>
      </w:r>
      <w:proofErr w:type="spellStart"/>
      <w:r>
        <w:t>Froedter</w:t>
      </w:r>
      <w:r w:rsidR="00062778">
        <w:t>t</w:t>
      </w:r>
      <w:proofErr w:type="spellEnd"/>
      <w:r w:rsidR="00062778">
        <w:t xml:space="preserve"> Health to provide the testing for </w:t>
      </w:r>
      <w:r w:rsidR="00D50430">
        <w:t>o</w:t>
      </w:r>
      <w:r w:rsidR="000367F7">
        <w:t xml:space="preserve">ur students, </w:t>
      </w:r>
      <w:r w:rsidR="00D50430">
        <w:t>staff</w:t>
      </w:r>
      <w:r w:rsidR="000367F7">
        <w:t xml:space="preserve"> and faculty (including adjuncts)</w:t>
      </w:r>
      <w:r w:rsidR="00D50430">
        <w:t>:</w:t>
      </w:r>
    </w:p>
    <w:p w:rsidR="00461BE2" w:rsidRDefault="00461BE2" w:rsidP="00C77F7D">
      <w:pPr>
        <w:pStyle w:val="ListParagraph"/>
        <w:numPr>
          <w:ilvl w:val="0"/>
          <w:numId w:val="1"/>
        </w:numPr>
        <w:spacing w:after="40"/>
        <w:contextualSpacing w:val="0"/>
      </w:pPr>
      <w:r>
        <w:t>You should consider being tested if y</w:t>
      </w:r>
      <w:r w:rsidR="00D50430">
        <w:t>ou either believe you have COVID</w:t>
      </w:r>
      <w:r>
        <w:t>-19 symptoms or that you have been in close contact with someone w</w:t>
      </w:r>
      <w:r w:rsidR="00D50430">
        <w:t>ho has tested positive for COVID</w:t>
      </w:r>
      <w:r>
        <w:t xml:space="preserve">-19. </w:t>
      </w:r>
    </w:p>
    <w:p w:rsidR="00D27CB3" w:rsidRDefault="00C77F7D" w:rsidP="00C77F7D">
      <w:pPr>
        <w:pStyle w:val="ListParagraph"/>
        <w:numPr>
          <w:ilvl w:val="0"/>
          <w:numId w:val="1"/>
        </w:numPr>
        <w:spacing w:after="40"/>
        <w:contextualSpacing w:val="0"/>
      </w:pPr>
      <w:r>
        <w:t>C</w:t>
      </w:r>
      <w:r w:rsidR="00D27CB3">
        <w:t xml:space="preserve">all </w:t>
      </w:r>
      <w:proofErr w:type="spellStart"/>
      <w:r w:rsidR="00D27CB3">
        <w:t>Froedtert</w:t>
      </w:r>
      <w:proofErr w:type="spellEnd"/>
      <w:r w:rsidR="00D27CB3">
        <w:t xml:space="preserve"> Health at </w:t>
      </w:r>
      <w:r w:rsidR="00D50430">
        <w:t xml:space="preserve">(262) </w:t>
      </w:r>
      <w:r w:rsidR="00D27CB3">
        <w:t xml:space="preserve">253-5150 </w:t>
      </w:r>
      <w:r w:rsidR="00586669">
        <w:t>for</w:t>
      </w:r>
      <w:r w:rsidR="00D27CB3">
        <w:t xml:space="preserve"> screen</w:t>
      </w:r>
      <w:r w:rsidR="00586669">
        <w:t>ing</w:t>
      </w:r>
      <w:r w:rsidR="00D27CB3">
        <w:t xml:space="preserve"> to confirm whether you have or do not have C</w:t>
      </w:r>
      <w:r w:rsidR="00D50430">
        <w:t>OVID</w:t>
      </w:r>
      <w:r w:rsidR="00D27CB3">
        <w:t>-19 sy</w:t>
      </w:r>
      <w:r w:rsidR="00D50430">
        <w:t xml:space="preserve">mptoms. </w:t>
      </w:r>
      <w:r w:rsidR="00D27CB3">
        <w:t xml:space="preserve">If you have symptoms, </w:t>
      </w:r>
      <w:proofErr w:type="spellStart"/>
      <w:r w:rsidR="00D27CB3">
        <w:t>Froedtert</w:t>
      </w:r>
      <w:proofErr w:type="spellEnd"/>
      <w:r w:rsidR="00D27CB3">
        <w:t xml:space="preserve"> will direct you to one of their</w:t>
      </w:r>
      <w:r w:rsidR="00D50430">
        <w:t xml:space="preserve"> drive-through testing sites. </w:t>
      </w:r>
      <w:r w:rsidR="00D27CB3">
        <w:t>If you do not have symptoms</w:t>
      </w:r>
      <w:r w:rsidR="00461BE2">
        <w:t xml:space="preserve"> but have been in close contact with someone who has tested positive</w:t>
      </w:r>
      <w:r w:rsidR="00D27CB3">
        <w:t xml:space="preserve">, you can select one of six </w:t>
      </w:r>
      <w:proofErr w:type="spellStart"/>
      <w:r w:rsidR="00D27CB3">
        <w:t>Froedtert</w:t>
      </w:r>
      <w:proofErr w:type="spellEnd"/>
      <w:r w:rsidR="00D27CB3">
        <w:t xml:space="preserve"> </w:t>
      </w:r>
      <w:r>
        <w:t>Workfor</w:t>
      </w:r>
      <w:r w:rsidR="00BB7AC0">
        <w:t xml:space="preserve">ce Health </w:t>
      </w:r>
      <w:r w:rsidR="00D27CB3">
        <w:t xml:space="preserve">clinic sites from the list below.  </w:t>
      </w:r>
    </w:p>
    <w:p w:rsidR="00D27CB3" w:rsidRDefault="00E65C75" w:rsidP="00E65C75">
      <w:pPr>
        <w:pStyle w:val="ListParagraph"/>
        <w:numPr>
          <w:ilvl w:val="0"/>
          <w:numId w:val="1"/>
        </w:numPr>
        <w:spacing w:after="40"/>
        <w:contextualSpacing w:val="0"/>
      </w:pPr>
      <w:r>
        <w:t>F</w:t>
      </w:r>
      <w:r w:rsidR="00C00CD2">
        <w:t xml:space="preserve">ill out and sign a </w:t>
      </w:r>
      <w:proofErr w:type="spellStart"/>
      <w:r w:rsidR="00C77F7D">
        <w:t>Froedtert</w:t>
      </w:r>
      <w:proofErr w:type="spellEnd"/>
      <w:r w:rsidR="00C77F7D">
        <w:t xml:space="preserve"> </w:t>
      </w:r>
      <w:r w:rsidR="00D27CB3">
        <w:t>Workforce Health Occupational Health Services Consent and Release” form</w:t>
      </w:r>
      <w:r w:rsidR="00214924">
        <w:t xml:space="preserve"> (see page 2</w:t>
      </w:r>
      <w:r>
        <w:t>) and</w:t>
      </w:r>
      <w:r w:rsidR="00D27CB3">
        <w:t xml:space="preserve"> </w:t>
      </w:r>
      <w:r w:rsidR="00D27CB3" w:rsidRPr="00E65C75">
        <w:rPr>
          <w:u w:val="single"/>
        </w:rPr>
        <w:t xml:space="preserve">email it in advance to </w:t>
      </w:r>
      <w:hyperlink r:id="rId5" w:history="1">
        <w:r w:rsidR="00D27CB3" w:rsidRPr="00E65C75">
          <w:rPr>
            <w:rStyle w:val="Hyperlink"/>
          </w:rPr>
          <w:t>diane.mokwa@froedtert.com</w:t>
        </w:r>
      </w:hyperlink>
      <w:r w:rsidR="00D27CB3" w:rsidRPr="00E65C75">
        <w:rPr>
          <w:u w:val="single"/>
        </w:rPr>
        <w:t xml:space="preserve"> or </w:t>
      </w:r>
      <w:hyperlink r:id="rId6" w:history="1">
        <w:r w:rsidR="00D27CB3" w:rsidRPr="00E65C75">
          <w:rPr>
            <w:rStyle w:val="Hyperlink"/>
          </w:rPr>
          <w:t>Mathilda.reid@froedtert.com</w:t>
        </w:r>
      </w:hyperlink>
      <w:r w:rsidR="00D27CB3" w:rsidRPr="00E65C75">
        <w:rPr>
          <w:u w:val="single"/>
        </w:rPr>
        <w:t>.</w:t>
      </w:r>
      <w:r w:rsidR="00D27CB3">
        <w:t xml:space="preserve">  </w:t>
      </w:r>
    </w:p>
    <w:p w:rsidR="00062778" w:rsidRDefault="00062778" w:rsidP="00C77F7D">
      <w:pPr>
        <w:pStyle w:val="ListParagraph"/>
        <w:numPr>
          <w:ilvl w:val="0"/>
          <w:numId w:val="1"/>
        </w:numPr>
        <w:spacing w:after="40"/>
        <w:contextualSpacing w:val="0"/>
      </w:pPr>
      <w:r>
        <w:t xml:space="preserve">Your student or staff ID must be presented at the testing site to obtain the free test.  </w:t>
      </w:r>
    </w:p>
    <w:p w:rsidR="009C7DE0" w:rsidRDefault="009C7DE0" w:rsidP="00C77F7D">
      <w:pPr>
        <w:pStyle w:val="ListParagraph"/>
        <w:numPr>
          <w:ilvl w:val="0"/>
          <w:numId w:val="1"/>
        </w:numPr>
        <w:spacing w:after="40"/>
        <w:contextualSpacing w:val="0"/>
      </w:pPr>
      <w:r>
        <w:t>The test is a swab from the nasal cavity</w:t>
      </w:r>
      <w:r w:rsidR="00BB7AC0">
        <w:t>.</w:t>
      </w:r>
    </w:p>
    <w:p w:rsidR="009C7DE0" w:rsidRDefault="009C7DE0" w:rsidP="00C77F7D">
      <w:pPr>
        <w:pStyle w:val="ListParagraph"/>
        <w:numPr>
          <w:ilvl w:val="0"/>
          <w:numId w:val="1"/>
        </w:numPr>
        <w:spacing w:after="40"/>
        <w:contextualSpacing w:val="0"/>
      </w:pPr>
      <w:r>
        <w:t>Results will be available in 24-48 hours, depending on the time and day of the week</w:t>
      </w:r>
      <w:r w:rsidR="00BB7AC0">
        <w:t>.</w:t>
      </w:r>
    </w:p>
    <w:p w:rsidR="009C7DE0" w:rsidRDefault="009C7DE0" w:rsidP="00C77F7D">
      <w:pPr>
        <w:pStyle w:val="ListParagraph"/>
        <w:numPr>
          <w:ilvl w:val="0"/>
          <w:numId w:val="1"/>
        </w:numPr>
        <w:spacing w:after="40"/>
        <w:contextualSpacing w:val="0"/>
      </w:pPr>
      <w:r>
        <w:t xml:space="preserve">If your test is positive, </w:t>
      </w:r>
      <w:proofErr w:type="spellStart"/>
      <w:r>
        <w:t>Froedtert</w:t>
      </w:r>
      <w:proofErr w:type="spellEnd"/>
      <w:r>
        <w:t xml:space="preserve"> staff will notify you, Mount Mary and the</w:t>
      </w:r>
      <w:r w:rsidR="00062778">
        <w:t xml:space="preserve"> Health Department</w:t>
      </w:r>
      <w:r w:rsidR="00BB7AC0">
        <w:t>.</w:t>
      </w:r>
    </w:p>
    <w:p w:rsidR="00B72B98" w:rsidRDefault="009C7DE0" w:rsidP="00D50430">
      <w:pPr>
        <w:pStyle w:val="ListParagraph"/>
        <w:numPr>
          <w:ilvl w:val="0"/>
          <w:numId w:val="1"/>
        </w:numPr>
        <w:spacing w:after="0"/>
        <w:contextualSpacing w:val="0"/>
      </w:pPr>
      <w:r>
        <w:t xml:space="preserve">If your test is negative, </w:t>
      </w:r>
      <w:proofErr w:type="spellStart"/>
      <w:r w:rsidR="00062778">
        <w:t>F</w:t>
      </w:r>
      <w:r w:rsidR="00D50430">
        <w:t>roedtert</w:t>
      </w:r>
      <w:proofErr w:type="spellEnd"/>
      <w:r w:rsidR="00D50430">
        <w:t xml:space="preserve"> will not contact you. </w:t>
      </w:r>
      <w:r w:rsidR="00062778">
        <w:t>To confirm the result, you can either call</w:t>
      </w:r>
      <w:r w:rsidR="00D50430">
        <w:t xml:space="preserve"> (262) </w:t>
      </w:r>
      <w:r w:rsidR="00D27CB3">
        <w:t>253-5150 or establish a “</w:t>
      </w:r>
      <w:proofErr w:type="spellStart"/>
      <w:r w:rsidR="00D27CB3">
        <w:t>MyChart</w:t>
      </w:r>
      <w:proofErr w:type="spellEnd"/>
      <w:r w:rsidR="00D27CB3">
        <w:t xml:space="preserve">” account </w:t>
      </w:r>
      <w:r w:rsidR="00BB7AC0">
        <w:t>on the</w:t>
      </w:r>
      <w:r w:rsidR="00D27CB3">
        <w:t xml:space="preserve"> </w:t>
      </w:r>
      <w:proofErr w:type="spellStart"/>
      <w:r w:rsidR="00D27CB3">
        <w:t>Froedtert</w:t>
      </w:r>
      <w:proofErr w:type="spellEnd"/>
      <w:r w:rsidR="00D27CB3">
        <w:t xml:space="preserve"> </w:t>
      </w:r>
      <w:r w:rsidR="00BB7AC0">
        <w:t xml:space="preserve">Health website and </w:t>
      </w:r>
      <w:r w:rsidR="00062778">
        <w:t>confirm</w:t>
      </w:r>
      <w:r w:rsidR="00BB7AC0">
        <w:t xml:space="preserve"> your results there. </w:t>
      </w:r>
    </w:p>
    <w:p w:rsidR="00461BE2" w:rsidRDefault="00461BE2" w:rsidP="00C77F7D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Under the State of Wisconsin rules, you can be tested no </w:t>
      </w:r>
      <w:r w:rsidR="00BE58F4">
        <w:t xml:space="preserve">more </w:t>
      </w:r>
      <w:r>
        <w:t xml:space="preserve">frequently than every 14 days.  </w:t>
      </w:r>
    </w:p>
    <w:p w:rsidR="00B72B98" w:rsidRPr="00BB7AC0" w:rsidRDefault="00BB7AC0" w:rsidP="00BB7AC0">
      <w:pPr>
        <w:rPr>
          <w:b/>
        </w:rPr>
      </w:pPr>
      <w:proofErr w:type="spellStart"/>
      <w:r>
        <w:rPr>
          <w:b/>
        </w:rPr>
        <w:t>Froedtert</w:t>
      </w:r>
      <w:proofErr w:type="spellEnd"/>
      <w:r>
        <w:rPr>
          <w:b/>
        </w:rPr>
        <w:t xml:space="preserve"> </w:t>
      </w:r>
      <w:r w:rsidR="00C77F7D">
        <w:rPr>
          <w:b/>
        </w:rPr>
        <w:t>Workfor</w:t>
      </w:r>
      <w:r>
        <w:rPr>
          <w:b/>
        </w:rPr>
        <w:t>ce Health Clinic Sites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700"/>
        <w:gridCol w:w="5935"/>
      </w:tblGrid>
      <w:tr w:rsidR="00B72B98" w:rsidTr="00B72B98">
        <w:tc>
          <w:tcPr>
            <w:tcW w:w="2700" w:type="dxa"/>
          </w:tcPr>
          <w:p w:rsidR="00B72B98" w:rsidRDefault="00B72B98" w:rsidP="00B72B98">
            <w:proofErr w:type="spellStart"/>
            <w:r>
              <w:t>Tosa</w:t>
            </w:r>
            <w:proofErr w:type="spellEnd"/>
            <w:r>
              <w:t xml:space="preserve"> Health Center</w:t>
            </w:r>
          </w:p>
        </w:tc>
        <w:tc>
          <w:tcPr>
            <w:tcW w:w="5935" w:type="dxa"/>
          </w:tcPr>
          <w:p w:rsidR="00B72B98" w:rsidRDefault="00B72B98" w:rsidP="00B72B98">
            <w:r>
              <w:t>1155 N. Mayfair Road, Wauwatosa</w:t>
            </w:r>
          </w:p>
          <w:p w:rsidR="00B72B98" w:rsidRDefault="00B72B98" w:rsidP="00B72B98">
            <w:r>
              <w:t>North entrance, check-in at Plan Road Clinic registration desk</w:t>
            </w:r>
          </w:p>
        </w:tc>
      </w:tr>
      <w:tr w:rsidR="00B72B98" w:rsidTr="00B72B98">
        <w:tc>
          <w:tcPr>
            <w:tcW w:w="2700" w:type="dxa"/>
          </w:tcPr>
          <w:p w:rsidR="00B72B98" w:rsidRDefault="00B72B98" w:rsidP="00B72B98">
            <w:r>
              <w:t>McKinley Health Center</w:t>
            </w:r>
          </w:p>
        </w:tc>
        <w:tc>
          <w:tcPr>
            <w:tcW w:w="5935" w:type="dxa"/>
          </w:tcPr>
          <w:p w:rsidR="00B72B98" w:rsidRDefault="00B72B98" w:rsidP="00B72B98">
            <w:r>
              <w:t>1271 N. 6</w:t>
            </w:r>
            <w:r w:rsidRPr="00B72B98">
              <w:rPr>
                <w:vertAlign w:val="superscript"/>
              </w:rPr>
              <w:t>th</w:t>
            </w:r>
            <w:r>
              <w:t xml:space="preserve"> Street, Milwaukee</w:t>
            </w:r>
          </w:p>
          <w:p w:rsidR="00B72B98" w:rsidRDefault="00B72B98" w:rsidP="00B72B98">
            <w:r>
              <w:t>Main entrance, second floor check-in</w:t>
            </w:r>
          </w:p>
        </w:tc>
      </w:tr>
      <w:tr w:rsidR="00B72B98" w:rsidTr="00B72B98">
        <w:tc>
          <w:tcPr>
            <w:tcW w:w="2700" w:type="dxa"/>
          </w:tcPr>
          <w:p w:rsidR="00B72B98" w:rsidRDefault="00AC699F" w:rsidP="00B72B98">
            <w:r>
              <w:t>Moorland Reserve Health Center</w:t>
            </w:r>
          </w:p>
        </w:tc>
        <w:tc>
          <w:tcPr>
            <w:tcW w:w="5935" w:type="dxa"/>
          </w:tcPr>
          <w:p w:rsidR="00B72B98" w:rsidRDefault="00AC699F" w:rsidP="00B72B98">
            <w:r>
              <w:t>4805 S. Moorland Road, New Berlin</w:t>
            </w:r>
          </w:p>
          <w:p w:rsidR="00AC699F" w:rsidRDefault="00AC699F" w:rsidP="00B72B98">
            <w:r>
              <w:t>Front entrance, down to garden level</w:t>
            </w:r>
          </w:p>
        </w:tc>
      </w:tr>
      <w:tr w:rsidR="00B72B98" w:rsidTr="00B72B98">
        <w:tc>
          <w:tcPr>
            <w:tcW w:w="2700" w:type="dxa"/>
          </w:tcPr>
          <w:p w:rsidR="00B72B98" w:rsidRDefault="00AC699F" w:rsidP="00B72B98">
            <w:r>
              <w:t>Drexel Town Square Health Center</w:t>
            </w:r>
          </w:p>
        </w:tc>
        <w:tc>
          <w:tcPr>
            <w:tcW w:w="5935" w:type="dxa"/>
          </w:tcPr>
          <w:p w:rsidR="00B72B98" w:rsidRDefault="00AC699F" w:rsidP="00B72B98">
            <w:r>
              <w:t>7901 S. 6</w:t>
            </w:r>
            <w:r w:rsidRPr="00AC699F">
              <w:rPr>
                <w:vertAlign w:val="superscript"/>
              </w:rPr>
              <w:t>th</w:t>
            </w:r>
            <w:r>
              <w:t xml:space="preserve"> Street, Oak Creek</w:t>
            </w:r>
          </w:p>
          <w:p w:rsidR="00AC699F" w:rsidRDefault="00AC699F" w:rsidP="00B72B98">
            <w:r>
              <w:t>Urgent Care entrance</w:t>
            </w:r>
          </w:p>
        </w:tc>
      </w:tr>
      <w:tr w:rsidR="00B72B98" w:rsidTr="00B72B98">
        <w:tc>
          <w:tcPr>
            <w:tcW w:w="2700" w:type="dxa"/>
          </w:tcPr>
          <w:p w:rsidR="00B72B98" w:rsidRDefault="00AC699F" w:rsidP="00B72B98">
            <w:r>
              <w:t>North Hills Health Center</w:t>
            </w:r>
          </w:p>
        </w:tc>
        <w:tc>
          <w:tcPr>
            <w:tcW w:w="5935" w:type="dxa"/>
          </w:tcPr>
          <w:p w:rsidR="00B72B98" w:rsidRDefault="00AC699F" w:rsidP="00B72B98">
            <w:r>
              <w:t>W129</w:t>
            </w:r>
            <w:r w:rsidR="00D50430">
              <w:t>-</w:t>
            </w:r>
            <w:r>
              <w:t>N7005 Northfield Drive, Menomonee Falls</w:t>
            </w:r>
          </w:p>
          <w:p w:rsidR="00AC699F" w:rsidRDefault="00AC699F" w:rsidP="00B72B98">
            <w:r>
              <w:t>Building B, first floor</w:t>
            </w:r>
          </w:p>
        </w:tc>
      </w:tr>
      <w:tr w:rsidR="00B72B98" w:rsidTr="00B72B98">
        <w:tc>
          <w:tcPr>
            <w:tcW w:w="2700" w:type="dxa"/>
          </w:tcPr>
          <w:p w:rsidR="00B72B98" w:rsidRDefault="00AC699F" w:rsidP="00B72B98">
            <w:r>
              <w:t>West Bend Health Center</w:t>
            </w:r>
          </w:p>
        </w:tc>
        <w:tc>
          <w:tcPr>
            <w:tcW w:w="5935" w:type="dxa"/>
          </w:tcPr>
          <w:p w:rsidR="00B72B98" w:rsidRDefault="00AC699F" w:rsidP="00B72B98">
            <w:r>
              <w:t>1700 W. Paradise Drive, West Bend</w:t>
            </w:r>
          </w:p>
          <w:p w:rsidR="00AC699F" w:rsidRDefault="00AC699F" w:rsidP="00B72B98">
            <w:r>
              <w:t>Main entrance</w:t>
            </w:r>
          </w:p>
        </w:tc>
      </w:tr>
    </w:tbl>
    <w:p w:rsidR="00214924" w:rsidRDefault="00214924" w:rsidP="00BB7AC0"/>
    <w:p w:rsidR="00214924" w:rsidRDefault="00214924"/>
    <w:p w:rsidR="00B72B98" w:rsidRDefault="00214924" w:rsidP="00BB7AC0">
      <w: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FoxitPhantomPDF.FDFDoc" ShapeID="_x0000_i1025" DrawAspect="Content" ObjectID="_1667038995" r:id="rId8"/>
        </w:object>
      </w:r>
    </w:p>
    <w:sectPr w:rsidR="00B72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37FE0"/>
    <w:multiLevelType w:val="hybridMultilevel"/>
    <w:tmpl w:val="093E05BC"/>
    <w:lvl w:ilvl="0" w:tplc="B0122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DC"/>
    <w:rsid w:val="000367F7"/>
    <w:rsid w:val="00062778"/>
    <w:rsid w:val="00156DE4"/>
    <w:rsid w:val="00214924"/>
    <w:rsid w:val="00461BE2"/>
    <w:rsid w:val="0056511E"/>
    <w:rsid w:val="00586669"/>
    <w:rsid w:val="006B6AAB"/>
    <w:rsid w:val="007734DC"/>
    <w:rsid w:val="009C7DE0"/>
    <w:rsid w:val="00AC699F"/>
    <w:rsid w:val="00AD6530"/>
    <w:rsid w:val="00B72B98"/>
    <w:rsid w:val="00B9113F"/>
    <w:rsid w:val="00BB7AC0"/>
    <w:rsid w:val="00BE58F4"/>
    <w:rsid w:val="00C00CD2"/>
    <w:rsid w:val="00C77F7D"/>
    <w:rsid w:val="00D27CB3"/>
    <w:rsid w:val="00D50430"/>
    <w:rsid w:val="00E65C75"/>
    <w:rsid w:val="00F6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DD5389"/>
  <w15:chartTrackingRefBased/>
  <w15:docId w15:val="{4826F9BB-F7C1-4708-8191-E421316A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DE0"/>
    <w:pPr>
      <w:ind w:left="720"/>
      <w:contextualSpacing/>
    </w:pPr>
  </w:style>
  <w:style w:type="table" w:styleId="TableGrid">
    <w:name w:val="Table Grid"/>
    <w:basedOn w:val="TableNormal"/>
    <w:uiPriority w:val="39"/>
    <w:rsid w:val="00B7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7C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hilda.reid@froedtert.com" TargetMode="External"/><Relationship Id="rId5" Type="http://schemas.openxmlformats.org/officeDocument/2006/relationships/hyperlink" Target="mailto:diane.mokwa@froedter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Mary University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O'Keefe</dc:creator>
  <cp:keywords/>
  <dc:description/>
  <cp:lastModifiedBy>Kathleen A Van Zeeland</cp:lastModifiedBy>
  <cp:revision>2</cp:revision>
  <dcterms:created xsi:type="dcterms:W3CDTF">2020-11-16T19:37:00Z</dcterms:created>
  <dcterms:modified xsi:type="dcterms:W3CDTF">2020-11-16T19:37:00Z</dcterms:modified>
</cp:coreProperties>
</file>